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7BA" w:rsidRPr="000B3E3F" w:rsidRDefault="006017BA" w:rsidP="00F268C2">
      <w:pPr>
        <w:pStyle w:val="Title"/>
        <w:rPr>
          <w:rFonts w:eastAsia="Times New Roman"/>
          <w:lang w:val="bs-Latn-BA"/>
        </w:rPr>
      </w:pPr>
      <w:r w:rsidRPr="00F268C2">
        <w:rPr>
          <w:rFonts w:eastAsia="Times New Roman"/>
          <w:lang w:val="bs-Latn-BA"/>
        </w:rPr>
        <w:t xml:space="preserve">Šta je </w:t>
      </w:r>
      <w:r w:rsidR="001A5110">
        <w:rPr>
          <w:rFonts w:eastAsia="Times New Roman"/>
          <w:lang w:val="bs-Latn-BA"/>
        </w:rPr>
        <w:t xml:space="preserve">autizam, tj. </w:t>
      </w:r>
      <w:r w:rsidRPr="00F268C2">
        <w:rPr>
          <w:rFonts w:eastAsia="Times New Roman"/>
          <w:lang w:val="bs-Latn-BA"/>
        </w:rPr>
        <w:t>poremećaj autističnog spektra?</w:t>
      </w:r>
    </w:p>
    <w:p w:rsidR="00C60AB2" w:rsidRDefault="00C60AB2" w:rsidP="006017BA">
      <w:pPr>
        <w:shd w:val="clear" w:color="auto" w:fill="FFFFFF"/>
        <w:spacing w:before="240" w:after="240" w:line="389" w:lineRule="atLeast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>
        <w:rPr>
          <w:rFonts w:ascii="Arial" w:eastAsia="Times New Roman" w:hAnsi="Arial" w:cs="Arial"/>
          <w:noProof/>
          <w:color w:val="010101"/>
          <w:sz w:val="24"/>
          <w:szCs w:val="24"/>
        </w:rPr>
        <w:drawing>
          <wp:inline distT="0" distB="0" distL="0" distR="0">
            <wp:extent cx="2838450" cy="2011680"/>
            <wp:effectExtent l="19050" t="0" r="0" b="0"/>
            <wp:docPr id="11" name="Picture 8" descr="C:\Users\No 1 Mum\Desktop\PHOTO EDUS\resized EDUS pics\019A0545 (1280x8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 1 Mum\Desktop\PHOTO EDUS\resized EDUS pics\019A0545 (1280x8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10" w:rsidRDefault="006017BA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Poremećaj autističnog spektra (Autism spectrum disorder-ASD)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podrazumijeva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="001A5110"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k</w:t>
      </w:r>
      <w:r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ompleks</w:t>
      </w:r>
      <w:r w:rsidR="00EE1525"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an</w:t>
      </w:r>
      <w:r w:rsidR="001A5110"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 poremećaj u razvoju mozga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.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Karakterističan po tzv. </w:t>
      </w:r>
      <w:r w:rsidR="001A5110"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"trijadi simptoma"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: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teškoćama u socijalnoj interakciji, 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teškoćama u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verba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lnoj i neverbalnoj komunikaciji, kao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i</w:t>
      </w:r>
      <w:r w:rsidR="00EE1525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nesvrsishodnim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,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ponavljajućim ponašanjima</w:t>
      </w:r>
      <w:r w:rsidR="00EE1525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te </w:t>
      </w:r>
      <w:r w:rsidR="00EE1525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rigidnosti</w:t>
      </w:r>
      <w:r w:rsidR="001A5110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u ponašanju. </w:t>
      </w:r>
    </w:p>
    <w:p w:rsidR="006017BA" w:rsidRPr="00F268C2" w:rsidRDefault="006017BA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Od maja 2013.</w:t>
      </w:r>
      <w:r w:rsidR="00995C0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otkad je objavljen novi dijagnostički protokol DSM-5, svi autistični poremećaji su objedinjeni pod nazivom </w:t>
      </w:r>
      <w:r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poremećaji autističnog spektra (ASD)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. Prije su bili dijagnosticirani kao posebni poremećaji: autistični, dezintegrativni poremećaj u djetinjstvu, pervazivn</w:t>
      </w:r>
      <w:r w:rsidR="00BC2F41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i razvojni poremećaj-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neodređen (PDD-NOS) i Aspergerov sindrom. </w:t>
      </w:r>
    </w:p>
    <w:p w:rsidR="00BC2F41" w:rsidRPr="00F268C2" w:rsidRDefault="00BC2F41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Poremećaj autističnog spektra može biti povezan sa intelektualnom poteškoćom, problemima u motoričkoj koordinaciji i pažnji, kao i fizičkom zdravlju</w:t>
      </w:r>
      <w:r w:rsidR="00E76EF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problemima sa spavanjem te gastrointestinalnim problemima. </w:t>
      </w:r>
      <w:r w:rsidR="00E76EF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S druge strane, n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eke osobe sa ASD-om imaju naročito izražene sposobnosti</w:t>
      </w:r>
      <w:r w:rsidR="00E76EF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kao npr. vizuelne,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sposobnosti u muzici, matematici i umjetnosti.</w:t>
      </w:r>
    </w:p>
    <w:p w:rsidR="00995C03" w:rsidRPr="00F268C2" w:rsidRDefault="00E76EF0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Istraživanja su potvrdila da </w:t>
      </w:r>
      <w:r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autizam nastaje najvjerovatnije u najranijoj fazi razvoja mozga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. Ipak, najočigledniji simptomi se pojavljuju </w:t>
      </w:r>
      <w:r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između druge i treće godine života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. </w:t>
      </w:r>
      <w:r w:rsidR="00995C0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Kako se zna da </w:t>
      </w:r>
      <w:r w:rsidR="00995C03" w:rsidRPr="001A5110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rana intervencija dokazanim bihevioralnim metodama</w:t>
      </w:r>
      <w:r w:rsidR="00995C0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značajno poboljšava ishode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poremećaja</w:t>
      </w:r>
      <w:r w:rsidR="00995C0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, </w:t>
      </w:r>
      <w:r w:rsidR="00995C0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lastRenderedPageBreak/>
        <w:t>intenzivno se istražuju efektivne metode za što raniju dijagnostiku. Poboljšanje svjesnosti o autizmu jedan je od glavnih aspekata ovog rada, u kojem porodice i volonteri imaju veoma važnu ulogu.</w:t>
      </w:r>
    </w:p>
    <w:p w:rsidR="00172D8A" w:rsidRDefault="00172D8A" w:rsidP="00F268C2">
      <w:pPr>
        <w:pStyle w:val="Title"/>
        <w:rPr>
          <w:rFonts w:eastAsia="Times New Roman"/>
          <w:lang w:val="bs-Latn-BA"/>
        </w:rPr>
      </w:pPr>
    </w:p>
    <w:p w:rsidR="006017BA" w:rsidRPr="00F268C2" w:rsidRDefault="00995C03" w:rsidP="00F268C2">
      <w:pPr>
        <w:pStyle w:val="Title"/>
        <w:rPr>
          <w:rFonts w:eastAsia="Times New Roman"/>
          <w:lang w:val="bs-Latn-BA"/>
        </w:rPr>
      </w:pPr>
      <w:r w:rsidRPr="00F268C2">
        <w:rPr>
          <w:rFonts w:eastAsia="Times New Roman"/>
          <w:lang w:val="bs-Latn-BA"/>
        </w:rPr>
        <w:t>Kako je čest autizam</w:t>
      </w:r>
      <w:r w:rsidR="006017BA" w:rsidRPr="00F268C2">
        <w:rPr>
          <w:rFonts w:eastAsia="Times New Roman"/>
          <w:lang w:val="bs-Latn-BA"/>
        </w:rPr>
        <w:t>?</w:t>
      </w:r>
    </w:p>
    <w:p w:rsidR="000B3E3F" w:rsidRDefault="000B3E3F" w:rsidP="006017BA">
      <w:pPr>
        <w:shd w:val="clear" w:color="auto" w:fill="FFFFFF"/>
        <w:spacing w:before="240" w:after="240" w:line="389" w:lineRule="atLeast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>
        <w:rPr>
          <w:rFonts w:ascii="Arial" w:eastAsia="Times New Roman" w:hAnsi="Arial" w:cs="Arial"/>
          <w:noProof/>
          <w:color w:val="010101"/>
          <w:sz w:val="24"/>
          <w:szCs w:val="24"/>
        </w:rPr>
        <w:drawing>
          <wp:inline distT="0" distB="0" distL="0" distR="0">
            <wp:extent cx="3074670" cy="1981200"/>
            <wp:effectExtent l="19050" t="0" r="0" b="0"/>
            <wp:docPr id="8" name="Picture 3" descr="C:\Users\No 1 Mum\Desktop\PHOTO EDUS\resized EDUS pics\019A9588 (1024x6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 1 Mum\Desktop\PHOTO EDUS\resized EDUS pics\019A9588 (1024x68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FD" w:rsidRPr="00F268C2" w:rsidRDefault="007B2834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Kako je učestalost autizma ujednačena širom svijeta, a za našu zemlju nemamo preciznih podataka, koristimo se zvaničnim podacima iz SAD-a </w:t>
      </w:r>
      <w:r w:rsidR="007565D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(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U.S. Centers for </w:t>
      </w:r>
      <w:r w:rsidR="007565D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Disease Control and Prevention-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CDC</w:t>
      </w:r>
      <w:r w:rsidR="00D869B6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 2013.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)</w:t>
      </w:r>
      <w:r w:rsidR="007565D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, prema kojima 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je </w:t>
      </w:r>
      <w:r w:rsidR="007565D0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1 od 68 </w:t>
      </w:r>
      <w:r w:rsidR="00D869B6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djece </w:t>
      </w:r>
      <w:r w:rsidR="00AA4DFD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ima poremećaj autističnog spektra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, što je </w:t>
      </w:r>
      <w:r w:rsidR="00AA4DFD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desetostruko povećanje učestalosti u posljednjih četrdeset godina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. Temeljna istraživanja pokazuju da se ovaj porast samo djelimično može pripisati </w:t>
      </w:r>
      <w:r w:rsid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unaprijeđenoj dijagnostici i sv</w:t>
      </w:r>
      <w:r w:rsidR="00AA4DFD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jesnosti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o autizmu. Studije također pokazuju da je </w:t>
      </w:r>
      <w:r w:rsidR="00AA4DFD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autizam četiri puta više zastupljen kod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="00AA4DFD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dječaka nego kod djevojčica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- 1 od 42 dječaka i 1 od 189 djevojčica ima autistični poremećaj. Iskustva u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BiH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pokazuju da bi ovaj omjer broja dječaka u odnosu na broj djevojčica s autizmom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ovdje</w:t>
      </w:r>
      <w:r w:rsidR="00AA4DFD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mogao biti i veći.</w:t>
      </w:r>
    </w:p>
    <w:p w:rsidR="006017BA" w:rsidRDefault="00AA4DFD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Autizam pogađa deseti</w:t>
      </w:r>
      <w:r w:rsidR="00B5346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ne miliona ljudi širom svijeta, a statistika u zemljama koje imaju bazu podataka pokaz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u</w:t>
      </w:r>
      <w:r w:rsidR="00B5346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je </w:t>
      </w:r>
      <w:r w:rsidR="00B53463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da se njihov broj</w:t>
      </w:r>
      <w:r w:rsidR="00B5346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 posljednjih godina </w:t>
      </w:r>
      <w:r w:rsidR="00B53463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povećava</w:t>
      </w:r>
      <w:r w:rsidR="00B5346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10 do 17% godišnje. Nema zvaničnog objašnjenja za ovu pojavu, iako se najčešće pominju  </w:t>
      </w:r>
      <w:r w:rsidR="00B53463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unaprijeđena dijagnostika i uticaj </w:t>
      </w:r>
      <w:r w:rsidR="00F268C2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faktora iz okoline</w:t>
      </w:r>
      <w:r w:rsidR="00B53463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.</w:t>
      </w:r>
      <w:r w:rsidR="00F268C2" w:rsidRPr="000333CF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 </w:t>
      </w:r>
    </w:p>
    <w:p w:rsidR="00172D8A" w:rsidRDefault="00172D8A" w:rsidP="00F268C2">
      <w:pPr>
        <w:pStyle w:val="Title"/>
        <w:rPr>
          <w:rFonts w:eastAsia="Times New Roman"/>
          <w:lang w:val="bs-Latn-BA"/>
        </w:rPr>
      </w:pPr>
    </w:p>
    <w:p w:rsidR="006017BA" w:rsidRPr="00F268C2" w:rsidRDefault="00B53463" w:rsidP="00F268C2">
      <w:pPr>
        <w:pStyle w:val="Title"/>
        <w:rPr>
          <w:rFonts w:eastAsia="Times New Roman"/>
          <w:lang w:val="bs-Latn-BA"/>
        </w:rPr>
      </w:pPr>
      <w:r w:rsidRPr="00F268C2">
        <w:rPr>
          <w:rFonts w:eastAsia="Times New Roman"/>
          <w:lang w:val="bs-Latn-BA"/>
        </w:rPr>
        <w:lastRenderedPageBreak/>
        <w:t>Šta uzrokuje autizam</w:t>
      </w:r>
      <w:r w:rsidR="006017BA" w:rsidRPr="00F268C2">
        <w:rPr>
          <w:rFonts w:eastAsia="Times New Roman"/>
          <w:lang w:val="bs-Latn-BA"/>
        </w:rPr>
        <w:t>?</w:t>
      </w:r>
    </w:p>
    <w:p w:rsidR="000333CF" w:rsidRPr="00F268C2" w:rsidRDefault="00476A56" w:rsidP="00601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>
        <w:rPr>
          <w:noProof/>
        </w:rPr>
        <w:drawing>
          <wp:inline distT="0" distB="0" distL="0" distR="0">
            <wp:extent cx="1443990" cy="1123950"/>
            <wp:effectExtent l="19050" t="0" r="3810" b="0"/>
            <wp:docPr id="9" name="Picture 4" descr="http://mypreciousbaby.org/wp-content/uploads/2013/04/baby-b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preciousbaby.org/wp-content/uploads/2013/04/baby-br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20" w:rsidRPr="00F268C2" w:rsidRDefault="00B53463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Ne tako davno, odgovor na ovo pitanje bi bio "nemamo pojma".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Trenutno, istraživanja 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ipak daju neke odgovore. Prije svega, sada se zna da ne postoji samo jedan uzročnik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autizma, </w:t>
      </w:r>
      <w:r w:rsidR="00D869B6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do sada samo </w:t>
      </w:r>
      <w:r w:rsidR="00D869B6"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15% slu</w:t>
      </w:r>
      <w:r w:rsidR="00D869B6" w:rsidRPr="00172D8A">
        <w:rPr>
          <w:rFonts w:ascii="Arial" w:eastAsia="Times New Roman" w:hAnsi="Arial" w:cs="Arial"/>
          <w:b/>
          <w:color w:val="010101"/>
          <w:sz w:val="24"/>
          <w:szCs w:val="24"/>
          <w:lang w:val="hr-HR"/>
        </w:rPr>
        <w:t>čajeva može da se ob</w:t>
      </w:r>
      <w:r w:rsidR="000333CF" w:rsidRPr="00172D8A">
        <w:rPr>
          <w:rFonts w:ascii="Arial" w:eastAsia="Times New Roman" w:hAnsi="Arial" w:cs="Arial"/>
          <w:b/>
          <w:color w:val="010101"/>
          <w:sz w:val="24"/>
          <w:szCs w:val="24"/>
          <w:lang w:val="hr-HR"/>
        </w:rPr>
        <w:t>jasni</w:t>
      </w:r>
      <w:r w:rsidR="00D869B6" w:rsidRPr="00172D8A">
        <w:rPr>
          <w:rFonts w:ascii="Arial" w:eastAsia="Times New Roman" w:hAnsi="Arial" w:cs="Arial"/>
          <w:b/>
          <w:color w:val="010101"/>
          <w:sz w:val="24"/>
          <w:szCs w:val="24"/>
          <w:lang w:val="hr-HR"/>
        </w:rPr>
        <w:t xml:space="preserve"> genetski</w:t>
      </w:r>
      <w:r w:rsidR="00D869B6">
        <w:rPr>
          <w:rFonts w:ascii="Arial" w:eastAsia="Times New Roman" w:hAnsi="Arial" w:cs="Arial"/>
          <w:color w:val="010101"/>
          <w:sz w:val="24"/>
          <w:szCs w:val="24"/>
          <w:lang w:val="hr-HR"/>
        </w:rPr>
        <w:t>.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U posljednjih pet godina, naučnici su identificirali nekoliko rijetkih genetskih promjena, tzv. mutacija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pove</w:t>
      </w:r>
      <w:r w:rsidR="00F4262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za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nih sa autizmom. Mali je broj </w:t>
      </w:r>
      <w:r w:rsidR="00F4262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mutacija koje mogu samostalno uzrokovati autizam. Većina slučajeva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autizma </w:t>
      </w:r>
      <w:r w:rsidR="00F4262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uzrokovana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je</w:t>
      </w:r>
      <w:r w:rsidR="00F4262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kombinacijom rizičnih gena i faktorima životne sredine koji utiču na rani razvoj mozga.</w:t>
      </w:r>
    </w:p>
    <w:p w:rsidR="00F11D48" w:rsidRPr="00F268C2" w:rsidRDefault="00F42620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Sve navodi na to da, </w:t>
      </w:r>
      <w:r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ukoliko postoji genetska predispozicija za </w:t>
      </w:r>
      <w:r w:rsidR="000333CF"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autizam, negenetski faktori,  tj. uticaj okoline (zagađenje, teratogeni, stres, itd.)</w:t>
      </w:r>
      <w:r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, dodatno povećava</w:t>
      </w:r>
      <w:r w:rsid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ju</w:t>
      </w:r>
      <w:r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 rizik.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</w:t>
      </w:r>
      <w:r w:rsidR="00F11D48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Rizični faktori su najizraženiji  u vremenu prije i tokom poroda. Oni uključuju dob roditelja u vrijeme začeća (i majke i oca)</w:t>
      </w:r>
      <w:r w:rsidR="006017BA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, </w:t>
      </w:r>
      <w:r w:rsidR="00F11D48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bolest majke tokom trudnoće, teškoće pri porodu, posebno one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pri kojima dođe do </w:t>
      </w:r>
      <w:r w:rsidR="00F268C2"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>nedostatka kisika</w:t>
      </w:r>
      <w:r w:rsidR="00F11D48" w:rsidRPr="00172D8A">
        <w:rPr>
          <w:rFonts w:ascii="Arial" w:eastAsia="Times New Roman" w:hAnsi="Arial" w:cs="Arial"/>
          <w:b/>
          <w:color w:val="010101"/>
          <w:sz w:val="24"/>
          <w:szCs w:val="24"/>
          <w:lang w:val="bs-Latn-BA"/>
        </w:rPr>
        <w:t xml:space="preserve"> u mozgu bebe</w:t>
      </w:r>
      <w:r w:rsidR="00F11D48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. Važno je napomenuti da ovi faktori samostalno ne uzrokuju autizam, već </w:t>
      </w:r>
      <w:r w:rsid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samo </w:t>
      </w:r>
      <w:r w:rsidR="00F11D48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dodatno povećavaju rizik u kombinaciji sa </w:t>
      </w:r>
      <w:r w:rsidR="00EE2D29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već postojećim </w:t>
      </w:r>
      <w:r w:rsidR="00F11D48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genetskim faktorima.</w:t>
      </w:r>
    </w:p>
    <w:p w:rsidR="006017BA" w:rsidRPr="00F268C2" w:rsidRDefault="00EE2D29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>
        <w:rPr>
          <w:rFonts w:ascii="Arial" w:eastAsia="Times New Roman" w:hAnsi="Arial" w:cs="Arial"/>
          <w:color w:val="010101"/>
          <w:sz w:val="24"/>
          <w:szCs w:val="24"/>
          <w:lang w:val="bs-Latn-BA"/>
        </w:rPr>
        <w:t>Trenutno se proučava i uloga</w:t>
      </w:r>
      <w:r w:rsidR="00B83B00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imunog sistema za autizam. </w:t>
      </w:r>
    </w:p>
    <w:p w:rsidR="006017BA" w:rsidRPr="00F268C2" w:rsidRDefault="00B83B00" w:rsidP="00F268C2">
      <w:pPr>
        <w:pStyle w:val="Title"/>
        <w:rPr>
          <w:rFonts w:eastAsia="Times New Roman"/>
          <w:lang w:val="bs-Latn-BA"/>
        </w:rPr>
      </w:pPr>
      <w:r w:rsidRPr="00F268C2">
        <w:rPr>
          <w:rFonts w:eastAsia="Times New Roman"/>
          <w:lang w:val="bs-Latn-BA"/>
        </w:rPr>
        <w:t>Šta znači "biti na spektru"?</w:t>
      </w:r>
    </w:p>
    <w:p w:rsidR="00EB6589" w:rsidRDefault="00EB6589" w:rsidP="00EB6589">
      <w:pPr>
        <w:shd w:val="clear" w:color="auto" w:fill="FFFFFF"/>
        <w:spacing w:before="240" w:after="240" w:line="389" w:lineRule="atLeast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>
        <w:rPr>
          <w:rFonts w:ascii="Arial" w:eastAsia="Times New Roman" w:hAnsi="Arial" w:cs="Arial"/>
          <w:noProof/>
          <w:color w:val="010101"/>
          <w:sz w:val="24"/>
          <w:szCs w:val="24"/>
        </w:rPr>
        <w:drawing>
          <wp:inline distT="0" distB="0" distL="0" distR="0">
            <wp:extent cx="2705100" cy="1524000"/>
            <wp:effectExtent l="19050" t="0" r="0" b="0"/>
            <wp:docPr id="12" name="Picture 9" descr="C:\Users\No 1 Mum\Desktop\HARRY\Resized fotosi izlozba\_MG_2541 (1024x7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 1 Mum\Desktop\HARRY\Resized fotosi izlozba\_MG_2541 (1024x7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10101"/>
          <w:sz w:val="24"/>
          <w:szCs w:val="24"/>
          <w:lang w:val="bs-Latn-BA"/>
        </w:rPr>
        <w:t>Crtež djeteta s autizmom</w:t>
      </w:r>
      <w:r w:rsidR="007E4564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 12 g.</w:t>
      </w:r>
    </w:p>
    <w:p w:rsidR="00B83B00" w:rsidRDefault="00B83B00" w:rsidP="00D51EB4">
      <w:pPr>
        <w:shd w:val="clear" w:color="auto" w:fill="FFFFFF"/>
        <w:spacing w:before="240" w:after="240" w:line="389" w:lineRule="atLeast"/>
        <w:jc w:val="both"/>
        <w:rPr>
          <w:rFonts w:ascii="Arial" w:eastAsia="Times New Roman" w:hAnsi="Arial" w:cs="Arial"/>
          <w:color w:val="010101"/>
          <w:sz w:val="24"/>
          <w:szCs w:val="24"/>
          <w:lang w:val="bs-Latn-BA"/>
        </w:rPr>
      </w:pP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lastRenderedPageBreak/>
        <w:t>Svaka oso</w:t>
      </w:r>
      <w:r w:rsidR="00D51EB4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ba s autizmom je različita. Neki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od njih imaju izuzetne vizuelne sposobnosti</w:t>
      </w:r>
      <w:r w:rsidR="00D51EB4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,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te muzičke i akademske vještine.</w:t>
      </w:r>
      <w:r w:rsidR="00172D8A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Mogu imati intelektualne poteškoće, ali i iznadprosječnu inteligenciju.</w:t>
      </w:r>
      <w:r w:rsidR="00D51EB4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U svakom slučaju imaju jed</w:t>
      </w:r>
      <w:r w:rsidR="00172D8A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instven način gledanja na svijet.</w:t>
      </w:r>
      <w:r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Neki od osoba s autizmom imaju značajnu poteškoću i nisu u stanju da žive neovisno. Oko 25% osoba s autizmom je neverbalno, ali može naučiti da komunicira drugim načinima. Organizacije kao što je EDUS u BiH rade na poboljšanju života </w:t>
      </w:r>
      <w:r w:rsidR="0033575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svih osoba s autizmom. </w:t>
      </w:r>
      <w:r w:rsidR="00EE2D29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Za neke</w:t>
      </w:r>
      <w:r w:rsidR="0033575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to </w:t>
      </w:r>
      <w:r w:rsidR="00EE2D29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znači prije svega </w:t>
      </w:r>
      <w:r w:rsidR="0033575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razvoj efektivnih tretmana, a</w:t>
      </w:r>
      <w:r w:rsidR="00EE2D29">
        <w:rPr>
          <w:rFonts w:ascii="Arial" w:eastAsia="Times New Roman" w:hAnsi="Arial" w:cs="Arial"/>
          <w:color w:val="010101"/>
          <w:sz w:val="24"/>
          <w:szCs w:val="24"/>
          <w:lang w:val="bs-Latn-BA"/>
        </w:rPr>
        <w:t>li za sve</w:t>
      </w:r>
      <w:r w:rsidR="00335753" w:rsidRPr="00F268C2">
        <w:rPr>
          <w:rFonts w:ascii="Arial" w:eastAsia="Times New Roman" w:hAnsi="Arial" w:cs="Arial"/>
          <w:color w:val="010101"/>
          <w:sz w:val="24"/>
          <w:szCs w:val="24"/>
          <w:lang w:val="bs-Latn-BA"/>
        </w:rPr>
        <w:t xml:space="preserve"> prihvatanje, poštovanje i podrška.</w:t>
      </w:r>
    </w:p>
    <w:p w:rsidR="00EB6589" w:rsidRPr="00F268C2" w:rsidRDefault="00EB6589" w:rsidP="00EB6589">
      <w:pPr>
        <w:pStyle w:val="Title"/>
        <w:rPr>
          <w:rFonts w:eastAsia="Times New Roman"/>
          <w:lang w:val="bs-Latn-BA"/>
        </w:rPr>
      </w:pPr>
      <w:r>
        <w:rPr>
          <w:rFonts w:eastAsia="Times New Roman"/>
          <w:lang w:val="bs-Latn-BA"/>
        </w:rPr>
        <w:t>Kakvi tretmani postoje za autistični poremećaj?</w:t>
      </w:r>
    </w:p>
    <w:p w:rsidR="008626F0" w:rsidRPr="00A44BCD" w:rsidRDefault="008626F0" w:rsidP="00DB1CA7">
      <w:pPr>
        <w:rPr>
          <w:rFonts w:ascii="Arial" w:hAnsi="Arial" w:cs="Arial"/>
          <w:iCs/>
          <w:noProof/>
          <w:sz w:val="24"/>
          <w:szCs w:val="24"/>
          <w:lang w:val="bs-Latn-BA"/>
        </w:rPr>
      </w:pPr>
    </w:p>
    <w:p w:rsidR="008626F0" w:rsidRDefault="008626F0" w:rsidP="00DB1CA7">
      <w:pPr>
        <w:rPr>
          <w:rFonts w:ascii="Arial" w:hAnsi="Arial" w:cs="Arial"/>
          <w:iCs/>
          <w:sz w:val="24"/>
          <w:szCs w:val="24"/>
          <w:lang w:val="bs-Latn-BA"/>
        </w:rPr>
      </w:pPr>
      <w:r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>
            <wp:extent cx="3402330" cy="2186940"/>
            <wp:effectExtent l="19050" t="0" r="7620" b="0"/>
            <wp:docPr id="15" name="Picture 10" descr="C:\Users\No 1 Mum\Desktop\PHOTO EDUS\resized EDUS pics\019A9973 (2) (1024x6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 1 Mum\Desktop\PHOTO EDUS\resized EDUS pics\019A9973 (2) (1024x68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48" cy="218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A7" w:rsidRPr="00DB1CA7" w:rsidRDefault="008626F0" w:rsidP="00D51EB4">
      <w:pPr>
        <w:jc w:val="both"/>
        <w:rPr>
          <w:rFonts w:ascii="Arial" w:hAnsi="Arial" w:cs="Arial"/>
          <w:iCs/>
          <w:sz w:val="24"/>
          <w:szCs w:val="24"/>
          <w:lang w:val="bs-Latn-BA"/>
        </w:rPr>
      </w:pPr>
      <w:r>
        <w:rPr>
          <w:rFonts w:ascii="Arial" w:hAnsi="Arial" w:cs="Arial"/>
          <w:iCs/>
          <w:sz w:val="24"/>
          <w:szCs w:val="24"/>
          <w:lang w:val="bs-Latn-BA"/>
        </w:rPr>
        <w:t xml:space="preserve">Naučnici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>još uvijek utvrđuj</w:t>
      </w:r>
      <w:r>
        <w:rPr>
          <w:rFonts w:ascii="Arial" w:hAnsi="Arial" w:cs="Arial"/>
          <w:iCs/>
          <w:sz w:val="24"/>
          <w:szCs w:val="24"/>
          <w:lang w:val="bs-Latn-BA"/>
        </w:rPr>
        <w:t>u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 xml:space="preserve"> </w:t>
      </w:r>
      <w:r w:rsidR="00DB1CA7">
        <w:rPr>
          <w:rFonts w:ascii="Arial" w:hAnsi="Arial" w:cs="Arial"/>
          <w:iCs/>
          <w:sz w:val="24"/>
          <w:szCs w:val="24"/>
          <w:lang w:val="bs-Latn-BA"/>
        </w:rPr>
        <w:t xml:space="preserve">tačne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>uzroke nastanka autizma</w:t>
      </w:r>
      <w:r w:rsidR="00DB1CA7">
        <w:rPr>
          <w:rFonts w:ascii="Arial" w:hAnsi="Arial" w:cs="Arial"/>
          <w:iCs/>
          <w:sz w:val="24"/>
          <w:szCs w:val="24"/>
          <w:lang w:val="bs-Latn-BA"/>
        </w:rPr>
        <w:t xml:space="preserve"> i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>zvanični, od nauke potvrđen medicinski tretman</w:t>
      </w:r>
      <w:r>
        <w:rPr>
          <w:rFonts w:ascii="Arial" w:hAnsi="Arial" w:cs="Arial"/>
          <w:iCs/>
          <w:sz w:val="24"/>
          <w:szCs w:val="24"/>
          <w:lang w:val="bs-Latn-BA"/>
        </w:rPr>
        <w:t>,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 xml:space="preserve"> još uvijek ne postoji. </w:t>
      </w:r>
      <w:r w:rsidR="00DB1CA7"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Tretmani koji </w:t>
      </w:r>
      <w:r w:rsidR="00FA4C9A"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se </w:t>
      </w:r>
      <w:r w:rsidR="00DB1CA7" w:rsidRPr="00172D8A">
        <w:rPr>
          <w:rFonts w:ascii="Arial" w:hAnsi="Arial" w:cs="Arial"/>
          <w:b/>
          <w:iCs/>
          <w:sz w:val="24"/>
          <w:szCs w:val="24"/>
          <w:lang w:val="bs-Latn-BA"/>
        </w:rPr>
        <w:t>trenutno p</w:t>
      </w:r>
      <w:r w:rsidR="00FA4C9A" w:rsidRPr="00172D8A">
        <w:rPr>
          <w:rFonts w:ascii="Arial" w:hAnsi="Arial" w:cs="Arial"/>
          <w:b/>
          <w:iCs/>
          <w:sz w:val="24"/>
          <w:szCs w:val="24"/>
          <w:lang w:val="bs-Latn-BA"/>
        </w:rPr>
        <w:t>rimjenjuju</w:t>
      </w:r>
      <w:r w:rsidR="00FA4C9A">
        <w:rPr>
          <w:rFonts w:ascii="Arial" w:hAnsi="Arial" w:cs="Arial"/>
          <w:iCs/>
          <w:sz w:val="24"/>
          <w:szCs w:val="24"/>
          <w:lang w:val="bs-Latn-BA"/>
        </w:rPr>
        <w:t xml:space="preserve">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>mogli bi se svrstati u sljedeće grupe:</w:t>
      </w:r>
    </w:p>
    <w:p w:rsidR="00DB1CA7" w:rsidRPr="00DB1CA7" w:rsidRDefault="00DB1CA7" w:rsidP="00D51EB4">
      <w:pPr>
        <w:jc w:val="both"/>
        <w:rPr>
          <w:rFonts w:ascii="Arial" w:hAnsi="Arial" w:cs="Arial"/>
          <w:iCs/>
          <w:sz w:val="24"/>
          <w:szCs w:val="24"/>
          <w:lang w:val="bs-Latn-BA"/>
        </w:rPr>
      </w:pP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a) </w:t>
      </w:r>
      <w:r w:rsidR="00FA4C9A">
        <w:rPr>
          <w:rFonts w:ascii="Arial" w:hAnsi="Arial" w:cs="Arial"/>
          <w:iCs/>
          <w:sz w:val="24"/>
          <w:szCs w:val="24"/>
          <w:lang w:val="bs-Latn-BA"/>
        </w:rPr>
        <w:t xml:space="preserve">primjenjena bihevioralna analiza-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>jedini naučno-dokazan kao efektivan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>, neinvazivni tretman (</w:t>
      </w:r>
      <w:r w:rsidR="00FA4C9A">
        <w:rPr>
          <w:rFonts w:ascii="Arial" w:hAnsi="Arial" w:cs="Arial"/>
          <w:iCs/>
          <w:sz w:val="24"/>
          <w:szCs w:val="24"/>
          <w:lang w:val="bs-Latn-BA"/>
        </w:rPr>
        <w:t>p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>o koj</w:t>
      </w:r>
      <w:r w:rsidR="00FA4C9A">
        <w:rPr>
          <w:rFonts w:ascii="Arial" w:hAnsi="Arial" w:cs="Arial"/>
          <w:iCs/>
          <w:sz w:val="24"/>
          <w:szCs w:val="24"/>
          <w:lang w:val="bs-Latn-BA"/>
        </w:rPr>
        <w:t>em radi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  EDUS)</w:t>
      </w:r>
      <w:r w:rsidR="004A3F4B">
        <w:rPr>
          <w:rFonts w:ascii="Arial" w:hAnsi="Arial" w:cs="Arial"/>
          <w:iCs/>
          <w:sz w:val="24"/>
          <w:szCs w:val="24"/>
          <w:lang w:val="bs-Latn-BA"/>
        </w:rPr>
        <w:t xml:space="preserve"> i preporučen tretman od svi</w:t>
      </w:r>
      <w:r w:rsidR="00172D8A">
        <w:rPr>
          <w:rFonts w:ascii="Arial" w:hAnsi="Arial" w:cs="Arial"/>
          <w:iCs/>
          <w:sz w:val="24"/>
          <w:szCs w:val="24"/>
          <w:lang w:val="bs-Latn-BA"/>
        </w:rPr>
        <w:t>h svjetskih naučnh institucija,</w:t>
      </w:r>
    </w:p>
    <w:p w:rsidR="00DB1CA7" w:rsidRPr="00DB1CA7" w:rsidRDefault="00DB1CA7" w:rsidP="00D51EB4">
      <w:pPr>
        <w:jc w:val="both"/>
        <w:rPr>
          <w:rFonts w:ascii="Arial" w:hAnsi="Arial" w:cs="Arial"/>
          <w:iCs/>
          <w:sz w:val="24"/>
          <w:szCs w:val="24"/>
          <w:lang w:val="bs-Latn-BA"/>
        </w:rPr>
      </w:pP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b) neinvazivni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tretmani </w:t>
      </w:r>
      <w:r w:rsidR="008626F0"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i metode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>za koje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nauka nije mogla uspostaviti </w:t>
      </w:r>
      <w:r w:rsidR="008626F0" w:rsidRPr="00172D8A">
        <w:rPr>
          <w:rFonts w:ascii="Arial" w:hAnsi="Arial" w:cs="Arial"/>
          <w:b/>
          <w:iCs/>
          <w:sz w:val="24"/>
          <w:szCs w:val="24"/>
          <w:lang w:val="bs-Latn-BA"/>
        </w:rPr>
        <w:t xml:space="preserve">direktnu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>vezu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>sa napretkom</w:t>
      </w:r>
      <w:r w:rsidR="008626F0">
        <w:rPr>
          <w:rFonts w:ascii="Arial" w:hAnsi="Arial" w:cs="Arial"/>
          <w:iCs/>
          <w:sz w:val="24"/>
          <w:szCs w:val="24"/>
          <w:lang w:val="bs-Latn-BA"/>
        </w:rPr>
        <w:t xml:space="preserve"> u stanju, ali su široko korišteni 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>(TEACCH, PECS)</w:t>
      </w:r>
      <w:r w:rsidR="00172D8A">
        <w:rPr>
          <w:rFonts w:ascii="Arial" w:hAnsi="Arial" w:cs="Arial"/>
          <w:iCs/>
          <w:sz w:val="24"/>
          <w:szCs w:val="24"/>
          <w:lang w:val="bs-Latn-BA"/>
        </w:rPr>
        <w:t>,</w:t>
      </w:r>
    </w:p>
    <w:p w:rsidR="00DB1CA7" w:rsidRPr="00DB1CA7" w:rsidRDefault="00DB1CA7" w:rsidP="00D51EB4">
      <w:pPr>
        <w:jc w:val="both"/>
        <w:rPr>
          <w:rFonts w:ascii="Arial" w:hAnsi="Arial" w:cs="Arial"/>
          <w:iCs/>
          <w:sz w:val="24"/>
          <w:szCs w:val="24"/>
          <w:lang w:val="bs-Latn-BA"/>
        </w:rPr>
      </w:pPr>
      <w:r w:rsidRPr="00DB1CA7">
        <w:rPr>
          <w:rFonts w:ascii="Arial" w:hAnsi="Arial" w:cs="Arial"/>
          <w:iCs/>
          <w:sz w:val="24"/>
          <w:szCs w:val="24"/>
          <w:lang w:val="bs-Latn-BA"/>
        </w:rPr>
        <w:lastRenderedPageBreak/>
        <w:t xml:space="preserve">c) </w:t>
      </w:r>
      <w:r w:rsidRPr="00172D8A">
        <w:rPr>
          <w:rFonts w:ascii="Arial" w:hAnsi="Arial" w:cs="Arial"/>
          <w:b/>
          <w:iCs/>
          <w:sz w:val="24"/>
          <w:szCs w:val="24"/>
          <w:lang w:val="bs-Latn-BA"/>
        </w:rPr>
        <w:t>tretmani povezani sa zdravstvenim rizikom i mogućim fatalnim ishodom</w:t>
      </w:r>
      <w:r w:rsidRPr="00DB1CA7">
        <w:rPr>
          <w:rFonts w:ascii="Arial" w:hAnsi="Arial" w:cs="Arial"/>
          <w:iCs/>
          <w:sz w:val="24"/>
          <w:szCs w:val="24"/>
          <w:lang w:val="bs-Latn-BA"/>
        </w:rPr>
        <w:t xml:space="preserve"> (kelacija- čišćenje od teških metala, tretmani s aminokiselinama, hiperbarične komore, MMS,  nekontrolisane </w:t>
      </w:r>
      <w:r w:rsidR="00172D8A">
        <w:rPr>
          <w:rFonts w:ascii="Arial" w:hAnsi="Arial" w:cs="Arial"/>
          <w:iCs/>
          <w:sz w:val="24"/>
          <w:szCs w:val="24"/>
          <w:lang w:val="bs-Latn-BA"/>
        </w:rPr>
        <w:t>dijete i homeopatski tretmani ).</w:t>
      </w:r>
    </w:p>
    <w:p w:rsidR="00DB1CA7" w:rsidRPr="00DB1CA7" w:rsidRDefault="00FA4C9A" w:rsidP="00D51EB4">
      <w:pPr>
        <w:jc w:val="both"/>
        <w:rPr>
          <w:rFonts w:ascii="Arial" w:hAnsi="Arial" w:cs="Arial"/>
          <w:iCs/>
          <w:sz w:val="24"/>
          <w:szCs w:val="24"/>
          <w:lang w:val="bs-Latn-BA"/>
        </w:rPr>
      </w:pPr>
      <w:r>
        <w:rPr>
          <w:rFonts w:ascii="Arial" w:hAnsi="Arial" w:cs="Arial"/>
          <w:iCs/>
          <w:sz w:val="24"/>
          <w:szCs w:val="24"/>
          <w:lang w:val="bs-Latn-BA"/>
        </w:rPr>
        <w:t xml:space="preserve">Kako bi se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 xml:space="preserve">slučajevi </w:t>
      </w:r>
      <w:r w:rsidR="008626F0">
        <w:rPr>
          <w:rFonts w:ascii="Arial" w:hAnsi="Arial" w:cs="Arial"/>
          <w:iCs/>
          <w:sz w:val="24"/>
          <w:szCs w:val="24"/>
          <w:lang w:val="bs-Latn-BA"/>
        </w:rPr>
        <w:t xml:space="preserve">zloupotrebe </w:t>
      </w:r>
      <w:r>
        <w:rPr>
          <w:rFonts w:ascii="Arial" w:hAnsi="Arial" w:cs="Arial"/>
          <w:iCs/>
          <w:sz w:val="24"/>
          <w:szCs w:val="24"/>
          <w:lang w:val="bs-Latn-BA"/>
        </w:rPr>
        <w:t xml:space="preserve">djece i roditelja primjenom neispitanih i dokazano štetnih tretmana 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 xml:space="preserve">izbjegli i spriječile potencijalne tragedije, neophodno je ojačati podršku roditeljima koji dobiju dijagnozu autizma za svoje dijete, u vidu </w:t>
      </w:r>
      <w:r w:rsidR="00DB1CA7" w:rsidRPr="00D51EB4">
        <w:rPr>
          <w:rFonts w:ascii="Arial" w:hAnsi="Arial" w:cs="Arial"/>
          <w:b/>
          <w:iCs/>
          <w:sz w:val="24"/>
          <w:szCs w:val="24"/>
          <w:lang w:val="bs-Latn-BA"/>
        </w:rPr>
        <w:t>psiholoških savjetovanja i edukacije</w:t>
      </w:r>
      <w:r w:rsidR="00DB1CA7" w:rsidRPr="00DB1CA7">
        <w:rPr>
          <w:rFonts w:ascii="Arial" w:hAnsi="Arial" w:cs="Arial"/>
          <w:iCs/>
          <w:sz w:val="24"/>
          <w:szCs w:val="24"/>
          <w:lang w:val="bs-Latn-BA"/>
        </w:rPr>
        <w:t xml:space="preserve">, te značajno poboljšati kvalitet servisa za djecu s autizmom, služeći se najboljim svjetskim praksama kao što je EDUS-ova. </w:t>
      </w:r>
    </w:p>
    <w:p w:rsidR="00FA4C9A" w:rsidRDefault="00FA4C9A" w:rsidP="00FA4C9A">
      <w:pPr>
        <w:pStyle w:val="Title"/>
        <w:rPr>
          <w:lang w:val="bs-Latn-BA"/>
        </w:rPr>
      </w:pPr>
      <w:r>
        <w:rPr>
          <w:lang w:val="bs-Latn-BA"/>
        </w:rPr>
        <w:t>Važnost rane detekcije i intervencije</w:t>
      </w:r>
    </w:p>
    <w:p w:rsidR="00CF7C29" w:rsidRDefault="00CF7C29" w:rsidP="00FA4C9A">
      <w:pPr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46910" cy="2920364"/>
            <wp:effectExtent l="19050" t="0" r="0" b="0"/>
            <wp:docPr id="2" name="Picture 2" descr="C:\Users\No 1 Mum\Desktop\PHOTO EDUS\resized EDUS pics\019A9933 (853x1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 1 Mum\Desktop\PHOTO EDUS\resized EDUS pics\019A9933 (853x128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43" cy="29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9A" w:rsidRPr="00182F4C" w:rsidRDefault="00A44BCD" w:rsidP="00D51EB4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172D8A">
        <w:rPr>
          <w:rFonts w:ascii="Arial" w:hAnsi="Arial" w:cs="Arial"/>
          <w:b/>
          <w:sz w:val="24"/>
          <w:szCs w:val="24"/>
          <w:lang w:val="bs-Latn-BA"/>
        </w:rPr>
        <w:t>Najvažniji faktori vezani za bolju prognozu za djecu sa ASD-om i svim razvojnim poremećajima su rana detekcija i prikladna rana intervencija</w:t>
      </w:r>
      <w:r w:rsidRPr="00182F4C">
        <w:rPr>
          <w:rFonts w:ascii="Arial" w:hAnsi="Arial" w:cs="Arial"/>
          <w:sz w:val="24"/>
          <w:szCs w:val="24"/>
          <w:lang w:val="bs-Latn-BA"/>
        </w:rPr>
        <w:t>. Dokazano je da intenzivni edukativni tretmani u ranoj razvojnoj dobi (2-4 g.) uzrokuju dugoročne pozitivne efekte na sveukupan dalji razvoj djeteta.</w:t>
      </w:r>
    </w:p>
    <w:p w:rsidR="00A44BCD" w:rsidRPr="00182F4C" w:rsidRDefault="00A44BCD" w:rsidP="00D51EB4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182F4C">
        <w:rPr>
          <w:rFonts w:ascii="Arial" w:hAnsi="Arial" w:cs="Arial"/>
          <w:sz w:val="24"/>
          <w:szCs w:val="24"/>
          <w:lang w:val="bs-Latn-BA"/>
        </w:rPr>
        <w:t xml:space="preserve">Intervencija u ranim razvojnim stadijima </w:t>
      </w:r>
      <w:r w:rsidR="008B657E" w:rsidRPr="00182F4C">
        <w:rPr>
          <w:rFonts w:ascii="Arial" w:hAnsi="Arial" w:cs="Arial"/>
          <w:sz w:val="24"/>
          <w:szCs w:val="24"/>
          <w:lang w:val="bs-Latn-BA"/>
        </w:rPr>
        <w:t>ima najviše uticaja na umanjenje</w:t>
      </w:r>
      <w:r w:rsidRPr="00182F4C">
        <w:rPr>
          <w:rFonts w:ascii="Arial" w:hAnsi="Arial" w:cs="Arial"/>
          <w:sz w:val="24"/>
          <w:szCs w:val="24"/>
          <w:lang w:val="bs-Latn-BA"/>
        </w:rPr>
        <w:t xml:space="preserve"> kratkotrajnih i dugoročnih posljedica koje autizam i ostale razvojne poteškoće i poremećaji imaju na život djeteta i porodice.</w:t>
      </w:r>
    </w:p>
    <w:p w:rsidR="008B657E" w:rsidRPr="00182F4C" w:rsidRDefault="00A44BCD" w:rsidP="00D51EB4">
      <w:pPr>
        <w:jc w:val="both"/>
        <w:rPr>
          <w:rFonts w:ascii="Arial" w:hAnsi="Arial" w:cs="Arial"/>
          <w:sz w:val="24"/>
          <w:szCs w:val="24"/>
          <w:lang w:val="bs-Latn-BA"/>
        </w:rPr>
      </w:pPr>
      <w:r w:rsidRPr="00182F4C">
        <w:rPr>
          <w:rFonts w:ascii="Arial" w:hAnsi="Arial" w:cs="Arial"/>
          <w:sz w:val="24"/>
          <w:szCs w:val="24"/>
          <w:lang w:val="bs-Latn-BA"/>
        </w:rPr>
        <w:t xml:space="preserve">Što ranije </w:t>
      </w:r>
      <w:r w:rsidR="008B657E" w:rsidRPr="00182F4C">
        <w:rPr>
          <w:rFonts w:ascii="Arial" w:hAnsi="Arial" w:cs="Arial"/>
          <w:sz w:val="24"/>
          <w:szCs w:val="24"/>
          <w:lang w:val="bs-Latn-BA"/>
        </w:rPr>
        <w:t xml:space="preserve">prepoznamo znake autizma, </w:t>
      </w:r>
      <w:r w:rsidRPr="00182F4C">
        <w:rPr>
          <w:rFonts w:ascii="Arial" w:hAnsi="Arial" w:cs="Arial"/>
          <w:sz w:val="24"/>
          <w:szCs w:val="24"/>
          <w:lang w:val="bs-Latn-BA"/>
        </w:rPr>
        <w:t>ranije ćemo početi intervenciju, čak i ako još nemamo uspostavljenu dijagnozu, i tako dobiti bolje rezultate, umanj</w:t>
      </w:r>
      <w:r w:rsidR="008B657E" w:rsidRPr="00182F4C">
        <w:rPr>
          <w:rFonts w:ascii="Arial" w:hAnsi="Arial" w:cs="Arial"/>
          <w:sz w:val="24"/>
          <w:szCs w:val="24"/>
          <w:lang w:val="bs-Latn-BA"/>
        </w:rPr>
        <w:t>iti</w:t>
      </w:r>
      <w:r w:rsidRPr="00182F4C">
        <w:rPr>
          <w:rFonts w:ascii="Arial" w:hAnsi="Arial" w:cs="Arial"/>
          <w:sz w:val="24"/>
          <w:szCs w:val="24"/>
          <w:lang w:val="bs-Latn-BA"/>
        </w:rPr>
        <w:t xml:space="preserve"> razvojni </w:t>
      </w:r>
      <w:r w:rsidR="008B657E" w:rsidRPr="00182F4C">
        <w:rPr>
          <w:rFonts w:ascii="Arial" w:hAnsi="Arial" w:cs="Arial"/>
          <w:sz w:val="24"/>
          <w:szCs w:val="24"/>
          <w:lang w:val="bs-Latn-BA"/>
        </w:rPr>
        <w:t>zaostatak u odnosu na tipične vršnjake i poboljšati izglede djeteta da bude uključeno u svoju društvenu sredinu.</w:t>
      </w:r>
    </w:p>
    <w:p w:rsidR="00CF7C29" w:rsidRDefault="00CF7C29" w:rsidP="00CF7C29">
      <w:pPr>
        <w:pStyle w:val="Title"/>
        <w:rPr>
          <w:lang w:val="bs-Latn-BA"/>
        </w:rPr>
      </w:pPr>
      <w:r>
        <w:rPr>
          <w:lang w:val="bs-Latn-BA"/>
        </w:rPr>
        <w:lastRenderedPageBreak/>
        <w:t>Kad treba hitno reagovati?</w:t>
      </w:r>
    </w:p>
    <w:p w:rsidR="00CF7C29" w:rsidRPr="00172D8A" w:rsidRDefault="00CF7C29" w:rsidP="00FA4C9A">
      <w:pPr>
        <w:tabs>
          <w:tab w:val="left" w:pos="2964"/>
        </w:tabs>
        <w:rPr>
          <w:rFonts w:ascii="Arial" w:hAnsi="Arial" w:cs="Arial"/>
          <w:b/>
          <w:sz w:val="24"/>
          <w:szCs w:val="24"/>
          <w:lang w:val="bs-Latn-BA"/>
        </w:rPr>
      </w:pPr>
      <w:r w:rsidRPr="00172D8A">
        <w:rPr>
          <w:rFonts w:ascii="Arial" w:hAnsi="Arial" w:cs="Arial"/>
          <w:b/>
          <w:sz w:val="24"/>
          <w:szCs w:val="24"/>
          <w:lang w:val="bs-Latn-BA"/>
        </w:rPr>
        <w:t>Ako dijete sa punih godinu dana:</w:t>
      </w:r>
    </w:p>
    <w:p w:rsidR="00CF7C29" w:rsidRDefault="00CF7C29" w:rsidP="00CF7C29">
      <w:pPr>
        <w:pStyle w:val="ListParagraph"/>
        <w:numPr>
          <w:ilvl w:val="0"/>
          <w:numId w:val="1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brblja (babababa, mamamama, tatatata)</w:t>
      </w:r>
    </w:p>
    <w:p w:rsidR="007E4564" w:rsidRDefault="007E4564" w:rsidP="00CF7C29">
      <w:pPr>
        <w:pStyle w:val="ListParagraph"/>
        <w:numPr>
          <w:ilvl w:val="0"/>
          <w:numId w:val="1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održava kontak očima i izbjegava gledati u lica</w:t>
      </w:r>
    </w:p>
    <w:p w:rsidR="007E4564" w:rsidRDefault="007E4564" w:rsidP="00CF7C29">
      <w:pPr>
        <w:pStyle w:val="ListParagraph"/>
        <w:numPr>
          <w:ilvl w:val="0"/>
          <w:numId w:val="1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odaziva se i ne okreće prema glasovima, od 9. mjeseca nadalje</w:t>
      </w:r>
    </w:p>
    <w:p w:rsidR="00503313" w:rsidRDefault="00503313" w:rsidP="00CF7C29">
      <w:pPr>
        <w:pStyle w:val="ListParagraph"/>
        <w:numPr>
          <w:ilvl w:val="0"/>
          <w:numId w:val="1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 w:rsidRPr="00503313">
        <w:rPr>
          <w:rFonts w:ascii="Arial" w:hAnsi="Arial" w:cs="Arial"/>
          <w:sz w:val="24"/>
          <w:szCs w:val="24"/>
          <w:lang w:val="bs-Latn-BA"/>
        </w:rPr>
        <w:t xml:space="preserve">nije progovorilo ni jednu riječ </w:t>
      </w:r>
      <w:r>
        <w:rPr>
          <w:rFonts w:ascii="Arial" w:hAnsi="Arial" w:cs="Arial"/>
          <w:sz w:val="24"/>
          <w:szCs w:val="24"/>
          <w:lang w:val="bs-Latn-BA"/>
        </w:rPr>
        <w:t>sa napunjenih 16 mjeseci</w:t>
      </w:r>
    </w:p>
    <w:p w:rsidR="00503313" w:rsidRDefault="00503313" w:rsidP="00CF7C29">
      <w:pPr>
        <w:pStyle w:val="ListParagraph"/>
        <w:numPr>
          <w:ilvl w:val="0"/>
          <w:numId w:val="1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pokazuje prstom šta želi sa 18 mjeseci.</w:t>
      </w:r>
    </w:p>
    <w:p w:rsidR="00503313" w:rsidRPr="00172D8A" w:rsidRDefault="00503313" w:rsidP="00503313">
      <w:pPr>
        <w:tabs>
          <w:tab w:val="left" w:pos="2964"/>
        </w:tabs>
        <w:rPr>
          <w:rFonts w:ascii="Arial" w:hAnsi="Arial" w:cs="Arial"/>
          <w:b/>
          <w:sz w:val="24"/>
          <w:szCs w:val="24"/>
          <w:lang w:val="bs-Latn-BA"/>
        </w:rPr>
      </w:pPr>
      <w:r w:rsidRPr="00172D8A">
        <w:rPr>
          <w:rFonts w:ascii="Arial" w:hAnsi="Arial" w:cs="Arial"/>
          <w:b/>
          <w:sz w:val="24"/>
          <w:szCs w:val="24"/>
          <w:lang w:val="bs-Latn-BA"/>
        </w:rPr>
        <w:t>Sa napunjene dvije godine:</w:t>
      </w:r>
    </w:p>
    <w:p w:rsidR="00503313" w:rsidRDefault="00503313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kombinuje dvije riječi</w:t>
      </w:r>
    </w:p>
    <w:p w:rsidR="00503313" w:rsidRDefault="00503313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gubi ili ne razvija govor i socijalizaciju</w:t>
      </w:r>
    </w:p>
    <w:p w:rsidR="00503313" w:rsidRDefault="00503313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pokazuje interes za istraživanje okoline</w:t>
      </w:r>
    </w:p>
    <w:p w:rsidR="00503313" w:rsidRDefault="00503313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nekad se čini da dijete ne čuje</w:t>
      </w:r>
    </w:p>
    <w:p w:rsidR="00503313" w:rsidRDefault="00503313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 xml:space="preserve">ne zna svrhu svakodnevnih </w:t>
      </w:r>
      <w:r w:rsidR="00957FF5">
        <w:rPr>
          <w:rFonts w:ascii="Arial" w:hAnsi="Arial" w:cs="Arial"/>
          <w:sz w:val="24"/>
          <w:szCs w:val="24"/>
          <w:lang w:val="bs-Latn-BA"/>
        </w:rPr>
        <w:t xml:space="preserve">predmeta </w:t>
      </w:r>
      <w:r>
        <w:rPr>
          <w:rFonts w:ascii="Arial" w:hAnsi="Arial" w:cs="Arial"/>
          <w:sz w:val="24"/>
          <w:szCs w:val="24"/>
          <w:lang w:val="bs-Latn-BA"/>
        </w:rPr>
        <w:t>(češalj-češljanje, telefon-prinosti uhu, čašu ustima itd.)</w:t>
      </w:r>
    </w:p>
    <w:p w:rsidR="00957FF5" w:rsidRDefault="00957FF5" w:rsidP="00503313">
      <w:pPr>
        <w:pStyle w:val="ListParagraph"/>
        <w:numPr>
          <w:ilvl w:val="0"/>
          <w:numId w:val="2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prati jednostavne usmene zahtjeve (npr. „dođi“, „daj“, „donesi“, „otvori“, itd.)</w:t>
      </w:r>
    </w:p>
    <w:p w:rsidR="00957FF5" w:rsidRPr="00172D8A" w:rsidRDefault="00957FF5" w:rsidP="00957FF5">
      <w:pPr>
        <w:tabs>
          <w:tab w:val="left" w:pos="2964"/>
        </w:tabs>
        <w:rPr>
          <w:rFonts w:ascii="Arial" w:hAnsi="Arial" w:cs="Arial"/>
          <w:b/>
          <w:sz w:val="24"/>
          <w:szCs w:val="24"/>
          <w:lang w:val="bs-Latn-BA"/>
        </w:rPr>
      </w:pPr>
      <w:r w:rsidRPr="00172D8A">
        <w:rPr>
          <w:rFonts w:ascii="Arial" w:hAnsi="Arial" w:cs="Arial"/>
          <w:b/>
          <w:sz w:val="24"/>
          <w:szCs w:val="24"/>
          <w:lang w:val="bs-Latn-BA"/>
        </w:rPr>
        <w:t>Sa pune tri godine:</w:t>
      </w:r>
    </w:p>
    <w:p w:rsidR="00957FF5" w:rsidRDefault="00957FF5" w:rsidP="00957FF5">
      <w:pPr>
        <w:pStyle w:val="ListParagraph"/>
        <w:numPr>
          <w:ilvl w:val="0"/>
          <w:numId w:val="3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interesuju ga/je druga djeca</w:t>
      </w:r>
    </w:p>
    <w:p w:rsidR="00957FF5" w:rsidRDefault="00957FF5" w:rsidP="00957FF5">
      <w:pPr>
        <w:pStyle w:val="ListParagraph"/>
        <w:numPr>
          <w:ilvl w:val="0"/>
          <w:numId w:val="3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može zadržati pažnju na zadatim aktivnostima, igri, dešavanjima</w:t>
      </w:r>
    </w:p>
    <w:p w:rsidR="00957FF5" w:rsidRDefault="00957FF5" w:rsidP="00957FF5">
      <w:pPr>
        <w:pStyle w:val="ListParagraph"/>
        <w:numPr>
          <w:ilvl w:val="0"/>
          <w:numId w:val="3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ne zna se igrati igračkama</w:t>
      </w:r>
    </w:p>
    <w:p w:rsidR="00957FF5" w:rsidRDefault="00957FF5" w:rsidP="00957FF5">
      <w:pPr>
        <w:pStyle w:val="ListParagraph"/>
        <w:numPr>
          <w:ilvl w:val="0"/>
          <w:numId w:val="3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opsesivno reda igračke ili druge predmete iz okoline</w:t>
      </w:r>
    </w:p>
    <w:p w:rsidR="00957FF5" w:rsidRDefault="00957FF5" w:rsidP="00957FF5">
      <w:pPr>
        <w:pStyle w:val="ListParagraph"/>
        <w:numPr>
          <w:ilvl w:val="0"/>
          <w:numId w:val="3"/>
        </w:num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  <w:r>
        <w:rPr>
          <w:rFonts w:ascii="Arial" w:hAnsi="Arial" w:cs="Arial"/>
          <w:sz w:val="24"/>
          <w:szCs w:val="24"/>
          <w:lang w:val="bs-Latn-BA"/>
        </w:rPr>
        <w:t>čudna repeticija određenih ponašanja, neobično korištenje tijela(lepršanje rukama, hodanje na prstima, zagledanje ruku i prstiju, igranje prstićima, pokrivanje ušiju, stavljanje prstiju u uši, ljuljanje ili vrtenje u krug, griženje ruku/ prstiju, itd.)</w:t>
      </w:r>
    </w:p>
    <w:p w:rsidR="00F52A7A" w:rsidRPr="00E62B3D" w:rsidRDefault="00F52A7A" w:rsidP="00E62B3D">
      <w:pPr>
        <w:pStyle w:val="Heading1"/>
        <w:rPr>
          <w:i/>
          <w:lang w:val="bs-Latn-BA"/>
        </w:rPr>
      </w:pPr>
      <w:r w:rsidRPr="00E62B3D">
        <w:rPr>
          <w:i/>
          <w:lang w:val="bs-Latn-BA"/>
        </w:rPr>
        <w:t>Ako se primijete bilo</w:t>
      </w:r>
      <w:r w:rsidR="00E62B3D" w:rsidRPr="00E62B3D">
        <w:rPr>
          <w:i/>
          <w:lang w:val="bs-Latn-BA"/>
        </w:rPr>
        <w:t xml:space="preserve"> koji od ovih znakova, </w:t>
      </w:r>
      <w:r w:rsidRPr="00E62B3D">
        <w:rPr>
          <w:i/>
          <w:lang w:val="bs-Latn-BA"/>
        </w:rPr>
        <w:t xml:space="preserve">odmah </w:t>
      </w:r>
      <w:r w:rsidR="00E62B3D" w:rsidRPr="00E62B3D">
        <w:rPr>
          <w:i/>
          <w:lang w:val="bs-Latn-BA"/>
        </w:rPr>
        <w:t>se konsultovati s pedijatrom!</w:t>
      </w:r>
    </w:p>
    <w:p w:rsidR="00F52A7A" w:rsidRDefault="00F52A7A" w:rsidP="00F52A7A">
      <w:p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</w:p>
    <w:p w:rsidR="00230228" w:rsidRPr="00F52A7A" w:rsidRDefault="00FA4C9A" w:rsidP="00D51EB4">
      <w:pPr>
        <w:tabs>
          <w:tab w:val="left" w:pos="2964"/>
        </w:tabs>
        <w:jc w:val="both"/>
        <w:rPr>
          <w:rFonts w:ascii="Arial" w:hAnsi="Arial" w:cs="Arial"/>
          <w:i/>
          <w:sz w:val="24"/>
          <w:szCs w:val="24"/>
          <w:lang w:val="bs-Latn-BA"/>
        </w:rPr>
      </w:pPr>
      <w:r w:rsidRPr="00F52A7A">
        <w:rPr>
          <w:rFonts w:ascii="Arial" w:hAnsi="Arial" w:cs="Arial"/>
          <w:i/>
          <w:sz w:val="24"/>
          <w:szCs w:val="24"/>
          <w:lang w:val="bs-Latn-BA"/>
        </w:rPr>
        <w:t>Korišteni podaci preuzeti sa zvaničn</w:t>
      </w:r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 xml:space="preserve">ih </w:t>
      </w:r>
      <w:r w:rsidRPr="00F52A7A">
        <w:rPr>
          <w:rFonts w:ascii="Arial" w:hAnsi="Arial" w:cs="Arial"/>
          <w:i/>
          <w:sz w:val="24"/>
          <w:szCs w:val="24"/>
          <w:lang w:val="bs-Latn-BA"/>
        </w:rPr>
        <w:t xml:space="preserve">stranica </w:t>
      </w:r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 xml:space="preserve">organizacija </w:t>
      </w:r>
      <w:r w:rsidRPr="00F52A7A">
        <w:rPr>
          <w:rFonts w:ascii="Arial" w:hAnsi="Arial" w:cs="Arial"/>
          <w:i/>
          <w:sz w:val="24"/>
          <w:szCs w:val="24"/>
          <w:lang w:val="bs-Latn-BA"/>
        </w:rPr>
        <w:t xml:space="preserve">Autism Speaks-a </w:t>
      </w:r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>(</w:t>
      </w:r>
      <w:hyperlink r:id="rId13" w:history="1">
        <w:r w:rsidR="00C56D48" w:rsidRPr="00F52A7A">
          <w:rPr>
            <w:rStyle w:val="Hyperlink"/>
            <w:rFonts w:ascii="Arial" w:hAnsi="Arial" w:cs="Arial"/>
            <w:i/>
            <w:sz w:val="24"/>
            <w:szCs w:val="24"/>
            <w:lang w:val="bs-Latn-BA"/>
          </w:rPr>
          <w:t>www.autismspeaks.org</w:t>
        </w:r>
      </w:hyperlink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 xml:space="preserve">) </w:t>
      </w:r>
      <w:r w:rsidRPr="00F52A7A">
        <w:rPr>
          <w:rFonts w:ascii="Arial" w:hAnsi="Arial" w:cs="Arial"/>
          <w:i/>
          <w:sz w:val="24"/>
          <w:szCs w:val="24"/>
          <w:lang w:val="bs-Latn-BA"/>
        </w:rPr>
        <w:t>i EDUS-Edukacija za sve</w:t>
      </w:r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 xml:space="preserve"> (</w:t>
      </w:r>
      <w:hyperlink r:id="rId14" w:history="1">
        <w:r w:rsidR="00C56D48" w:rsidRPr="00F52A7A">
          <w:rPr>
            <w:rStyle w:val="Hyperlink"/>
            <w:rFonts w:ascii="Arial" w:hAnsi="Arial" w:cs="Arial"/>
            <w:i/>
            <w:sz w:val="24"/>
            <w:szCs w:val="24"/>
            <w:lang w:val="bs-Latn-BA"/>
          </w:rPr>
          <w:t>www.edusbih.org</w:t>
        </w:r>
      </w:hyperlink>
      <w:r w:rsidR="00C56D48" w:rsidRPr="00F52A7A">
        <w:rPr>
          <w:rFonts w:ascii="Arial" w:hAnsi="Arial" w:cs="Arial"/>
          <w:i/>
          <w:sz w:val="24"/>
          <w:szCs w:val="24"/>
          <w:lang w:val="bs-Latn-BA"/>
        </w:rPr>
        <w:t xml:space="preserve">). Fotografije: EDUS-Edukacija za sve </w:t>
      </w:r>
      <w:r w:rsidR="00E62B3D">
        <w:rPr>
          <w:rFonts w:ascii="Arial" w:hAnsi="Arial" w:cs="Arial"/>
          <w:i/>
          <w:sz w:val="24"/>
          <w:szCs w:val="24"/>
          <w:lang w:val="bs-Latn-BA"/>
        </w:rPr>
        <w:t>(upotreba dozvoljena u edukativno-informativne svrhe).</w:t>
      </w:r>
    </w:p>
    <w:p w:rsidR="00C56D48" w:rsidRPr="00182F4C" w:rsidRDefault="00C56D48" w:rsidP="00FA4C9A">
      <w:pPr>
        <w:tabs>
          <w:tab w:val="left" w:pos="2964"/>
        </w:tabs>
        <w:rPr>
          <w:rFonts w:ascii="Arial" w:hAnsi="Arial" w:cs="Arial"/>
          <w:sz w:val="24"/>
          <w:szCs w:val="24"/>
          <w:lang w:val="bs-Latn-BA"/>
        </w:rPr>
      </w:pPr>
    </w:p>
    <w:sectPr w:rsidR="00C56D48" w:rsidRPr="00182F4C" w:rsidSect="008626F0">
      <w:headerReference w:type="default" r:id="rId15"/>
      <w:footerReference w:type="default" r:id="rId16"/>
      <w:pgSz w:w="12240" w:h="15840" w:code="1"/>
      <w:pgMar w:top="288" w:right="922" w:bottom="86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D6B" w:rsidRDefault="00860D6B" w:rsidP="008D30A7">
      <w:pPr>
        <w:spacing w:after="0" w:line="240" w:lineRule="auto"/>
      </w:pPr>
      <w:r>
        <w:separator/>
      </w:r>
    </w:p>
  </w:endnote>
  <w:endnote w:type="continuationSeparator" w:id="1">
    <w:p w:rsidR="00860D6B" w:rsidRDefault="00860D6B" w:rsidP="008D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4B" w:rsidRDefault="004A3F4B">
    <w:pPr>
      <w:pStyle w:val="Footer"/>
    </w:pPr>
  </w:p>
  <w:p w:rsidR="004A3F4B" w:rsidRDefault="004A3F4B" w:rsidP="008D30A7">
    <w:pPr>
      <w:pStyle w:val="Footer"/>
      <w:jc w:val="center"/>
    </w:pPr>
    <w:r>
      <w:t>www.edusbih.org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D6B" w:rsidRDefault="00860D6B" w:rsidP="008D30A7">
      <w:pPr>
        <w:spacing w:after="0" w:line="240" w:lineRule="auto"/>
      </w:pPr>
      <w:r>
        <w:separator/>
      </w:r>
    </w:p>
  </w:footnote>
  <w:footnote w:type="continuationSeparator" w:id="1">
    <w:p w:rsidR="00860D6B" w:rsidRDefault="00860D6B" w:rsidP="008D3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F4B" w:rsidRDefault="004A3F4B" w:rsidP="008D30A7">
    <w:pPr>
      <w:pStyle w:val="Header"/>
      <w:jc w:val="center"/>
    </w:pPr>
    <w:r>
      <w:rPr>
        <w:noProof/>
      </w:rPr>
      <w:drawing>
        <wp:inline distT="0" distB="0" distL="0" distR="0">
          <wp:extent cx="850900" cy="833206"/>
          <wp:effectExtent l="25400" t="0" r="0" b="0"/>
          <wp:docPr id="1" name="Picture 1" descr="::Desktop:EDUS:EDUS logo sa WEB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EDUS:EDUS logo sa WEBst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319" cy="833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A3F4B" w:rsidRDefault="004A3F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2E4"/>
    <w:multiLevelType w:val="hybridMultilevel"/>
    <w:tmpl w:val="46CE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957CB"/>
    <w:multiLevelType w:val="hybridMultilevel"/>
    <w:tmpl w:val="7D32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F6264"/>
    <w:multiLevelType w:val="hybridMultilevel"/>
    <w:tmpl w:val="A86E1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017BA"/>
    <w:rsid w:val="000333CF"/>
    <w:rsid w:val="000B3E3F"/>
    <w:rsid w:val="000C7E3B"/>
    <w:rsid w:val="00172D8A"/>
    <w:rsid w:val="00182F4C"/>
    <w:rsid w:val="001A5110"/>
    <w:rsid w:val="00230228"/>
    <w:rsid w:val="00335753"/>
    <w:rsid w:val="00476A56"/>
    <w:rsid w:val="004A3F4B"/>
    <w:rsid w:val="00503313"/>
    <w:rsid w:val="00503A92"/>
    <w:rsid w:val="006017BA"/>
    <w:rsid w:val="006C29AE"/>
    <w:rsid w:val="00705135"/>
    <w:rsid w:val="00752DE5"/>
    <w:rsid w:val="007565D0"/>
    <w:rsid w:val="007B2834"/>
    <w:rsid w:val="007E4564"/>
    <w:rsid w:val="00860D6B"/>
    <w:rsid w:val="008626F0"/>
    <w:rsid w:val="008B657E"/>
    <w:rsid w:val="008D30A7"/>
    <w:rsid w:val="00914F9C"/>
    <w:rsid w:val="00930256"/>
    <w:rsid w:val="00957FF5"/>
    <w:rsid w:val="009711BD"/>
    <w:rsid w:val="00995C03"/>
    <w:rsid w:val="00A44BCD"/>
    <w:rsid w:val="00AA4DFD"/>
    <w:rsid w:val="00B53463"/>
    <w:rsid w:val="00B83B00"/>
    <w:rsid w:val="00BC2F41"/>
    <w:rsid w:val="00C56D48"/>
    <w:rsid w:val="00C60AB2"/>
    <w:rsid w:val="00CD1ED6"/>
    <w:rsid w:val="00CF7C29"/>
    <w:rsid w:val="00D51EB4"/>
    <w:rsid w:val="00D869B6"/>
    <w:rsid w:val="00DB1CA7"/>
    <w:rsid w:val="00E62B3D"/>
    <w:rsid w:val="00E76EF0"/>
    <w:rsid w:val="00EB6589"/>
    <w:rsid w:val="00ED7079"/>
    <w:rsid w:val="00EE1525"/>
    <w:rsid w:val="00EE2D29"/>
    <w:rsid w:val="00F11D48"/>
    <w:rsid w:val="00F268C2"/>
    <w:rsid w:val="00F30353"/>
    <w:rsid w:val="00F42620"/>
    <w:rsid w:val="00F52A7A"/>
    <w:rsid w:val="00FA4C9A"/>
    <w:rsid w:val="00FE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228"/>
  </w:style>
  <w:style w:type="paragraph" w:styleId="Heading1">
    <w:name w:val="heading 1"/>
    <w:basedOn w:val="Normal"/>
    <w:next w:val="Normal"/>
    <w:link w:val="Heading1Char"/>
    <w:uiPriority w:val="9"/>
    <w:qFormat/>
    <w:rsid w:val="00E62B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6017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017B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01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017BA"/>
  </w:style>
  <w:style w:type="character" w:styleId="Hyperlink">
    <w:name w:val="Hyperlink"/>
    <w:basedOn w:val="DefaultParagraphFont"/>
    <w:uiPriority w:val="99"/>
    <w:unhideWhenUsed/>
    <w:rsid w:val="006017B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017B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7B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8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8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8D3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0A7"/>
  </w:style>
  <w:style w:type="paragraph" w:styleId="Footer">
    <w:name w:val="footer"/>
    <w:basedOn w:val="Normal"/>
    <w:link w:val="FooterChar"/>
    <w:uiPriority w:val="99"/>
    <w:unhideWhenUsed/>
    <w:rsid w:val="008D3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0A7"/>
  </w:style>
  <w:style w:type="paragraph" w:styleId="ListParagraph">
    <w:name w:val="List Paragraph"/>
    <w:basedOn w:val="Normal"/>
    <w:uiPriority w:val="34"/>
    <w:qFormat/>
    <w:rsid w:val="00CF7C2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15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52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52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52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52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62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utismspeaks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dusbih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</dc:creator>
  <cp:lastModifiedBy>23</cp:lastModifiedBy>
  <cp:revision>2</cp:revision>
  <dcterms:created xsi:type="dcterms:W3CDTF">2016-03-30T19:06:00Z</dcterms:created>
  <dcterms:modified xsi:type="dcterms:W3CDTF">2016-03-30T19:06:00Z</dcterms:modified>
</cp:coreProperties>
</file>